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94B22">
        <w:trPr>
          <w:trHeight w:hRule="exact" w:val="1528"/>
        </w:trPr>
        <w:tc>
          <w:tcPr>
            <w:tcW w:w="143" w:type="dxa"/>
          </w:tcPr>
          <w:p w:rsidR="00694B22" w:rsidRDefault="00694B22"/>
        </w:tc>
        <w:tc>
          <w:tcPr>
            <w:tcW w:w="285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</w:tc>
      </w:tr>
      <w:tr w:rsidR="00694B22">
        <w:trPr>
          <w:trHeight w:hRule="exact" w:val="138"/>
        </w:trPr>
        <w:tc>
          <w:tcPr>
            <w:tcW w:w="143" w:type="dxa"/>
          </w:tcPr>
          <w:p w:rsidR="00694B22" w:rsidRDefault="00694B22"/>
        </w:tc>
        <w:tc>
          <w:tcPr>
            <w:tcW w:w="285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1277" w:type="dxa"/>
          </w:tcPr>
          <w:p w:rsidR="00694B22" w:rsidRDefault="00694B22"/>
        </w:tc>
        <w:tc>
          <w:tcPr>
            <w:tcW w:w="993" w:type="dxa"/>
          </w:tcPr>
          <w:p w:rsidR="00694B22" w:rsidRDefault="00694B22"/>
        </w:tc>
        <w:tc>
          <w:tcPr>
            <w:tcW w:w="2836" w:type="dxa"/>
          </w:tcPr>
          <w:p w:rsidR="00694B22" w:rsidRDefault="00694B22"/>
        </w:tc>
      </w:tr>
      <w:tr w:rsidR="00694B2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4B2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694B22">
        <w:trPr>
          <w:trHeight w:hRule="exact" w:val="211"/>
        </w:trPr>
        <w:tc>
          <w:tcPr>
            <w:tcW w:w="143" w:type="dxa"/>
          </w:tcPr>
          <w:p w:rsidR="00694B22" w:rsidRDefault="00694B22"/>
        </w:tc>
        <w:tc>
          <w:tcPr>
            <w:tcW w:w="285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1277" w:type="dxa"/>
          </w:tcPr>
          <w:p w:rsidR="00694B22" w:rsidRDefault="00694B22"/>
        </w:tc>
        <w:tc>
          <w:tcPr>
            <w:tcW w:w="993" w:type="dxa"/>
          </w:tcPr>
          <w:p w:rsidR="00694B22" w:rsidRDefault="00694B22"/>
        </w:tc>
        <w:tc>
          <w:tcPr>
            <w:tcW w:w="2836" w:type="dxa"/>
          </w:tcPr>
          <w:p w:rsidR="00694B22" w:rsidRDefault="00694B22"/>
        </w:tc>
      </w:tr>
      <w:tr w:rsidR="00694B22">
        <w:trPr>
          <w:trHeight w:hRule="exact" w:val="277"/>
        </w:trPr>
        <w:tc>
          <w:tcPr>
            <w:tcW w:w="143" w:type="dxa"/>
          </w:tcPr>
          <w:p w:rsidR="00694B22" w:rsidRDefault="00694B22"/>
        </w:tc>
        <w:tc>
          <w:tcPr>
            <w:tcW w:w="285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1277" w:type="dxa"/>
          </w:tcPr>
          <w:p w:rsidR="00694B22" w:rsidRDefault="00694B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4B22">
        <w:trPr>
          <w:trHeight w:hRule="exact" w:val="972"/>
        </w:trPr>
        <w:tc>
          <w:tcPr>
            <w:tcW w:w="143" w:type="dxa"/>
          </w:tcPr>
          <w:p w:rsidR="00694B22" w:rsidRDefault="00694B22"/>
        </w:tc>
        <w:tc>
          <w:tcPr>
            <w:tcW w:w="285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1277" w:type="dxa"/>
          </w:tcPr>
          <w:p w:rsidR="00694B22" w:rsidRDefault="00694B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694B22" w:rsidRDefault="00694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4B22">
        <w:trPr>
          <w:trHeight w:hRule="exact" w:val="277"/>
        </w:trPr>
        <w:tc>
          <w:tcPr>
            <w:tcW w:w="143" w:type="dxa"/>
          </w:tcPr>
          <w:p w:rsidR="00694B22" w:rsidRDefault="00694B22"/>
        </w:tc>
        <w:tc>
          <w:tcPr>
            <w:tcW w:w="285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1277" w:type="dxa"/>
          </w:tcPr>
          <w:p w:rsidR="00694B22" w:rsidRDefault="00694B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694B22">
        <w:trPr>
          <w:trHeight w:hRule="exact" w:val="277"/>
        </w:trPr>
        <w:tc>
          <w:tcPr>
            <w:tcW w:w="143" w:type="dxa"/>
          </w:tcPr>
          <w:p w:rsidR="00694B22" w:rsidRDefault="00694B22"/>
        </w:tc>
        <w:tc>
          <w:tcPr>
            <w:tcW w:w="285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1277" w:type="dxa"/>
          </w:tcPr>
          <w:p w:rsidR="00694B22" w:rsidRDefault="00694B22"/>
        </w:tc>
        <w:tc>
          <w:tcPr>
            <w:tcW w:w="993" w:type="dxa"/>
          </w:tcPr>
          <w:p w:rsidR="00694B22" w:rsidRDefault="00694B22"/>
        </w:tc>
        <w:tc>
          <w:tcPr>
            <w:tcW w:w="2836" w:type="dxa"/>
          </w:tcPr>
          <w:p w:rsidR="00694B22" w:rsidRDefault="00694B22"/>
        </w:tc>
      </w:tr>
      <w:tr w:rsidR="00694B2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4B22">
        <w:trPr>
          <w:trHeight w:hRule="exact" w:val="775"/>
        </w:trPr>
        <w:tc>
          <w:tcPr>
            <w:tcW w:w="143" w:type="dxa"/>
          </w:tcPr>
          <w:p w:rsidR="00694B22" w:rsidRDefault="00694B22"/>
        </w:tc>
        <w:tc>
          <w:tcPr>
            <w:tcW w:w="285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Культурология</w:t>
            </w:r>
          </w:p>
          <w:p w:rsidR="00694B22" w:rsidRDefault="007544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694B22" w:rsidRDefault="00694B22"/>
        </w:tc>
      </w:tr>
      <w:tr w:rsidR="00694B2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4B22" w:rsidRPr="007544F4">
        <w:trPr>
          <w:trHeight w:hRule="exact" w:val="1396"/>
        </w:trPr>
        <w:tc>
          <w:tcPr>
            <w:tcW w:w="143" w:type="dxa"/>
          </w:tcPr>
          <w:p w:rsidR="00694B22" w:rsidRDefault="00694B22"/>
        </w:tc>
        <w:tc>
          <w:tcPr>
            <w:tcW w:w="285" w:type="dxa"/>
          </w:tcPr>
          <w:p w:rsidR="00694B22" w:rsidRDefault="00694B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44.03.02 Психолого-педагогическое образование (высшее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- бакалавриат)</w:t>
            </w:r>
          </w:p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4B22" w:rsidRPr="007544F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деятельности. 01.ОБРАЗОВАНИЕ И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НАУКА.</w:t>
            </w:r>
          </w:p>
        </w:tc>
      </w:tr>
      <w:tr w:rsidR="00694B2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1277" w:type="dxa"/>
          </w:tcPr>
          <w:p w:rsidR="00694B22" w:rsidRDefault="00694B22"/>
        </w:tc>
        <w:tc>
          <w:tcPr>
            <w:tcW w:w="993" w:type="dxa"/>
          </w:tcPr>
          <w:p w:rsidR="00694B22" w:rsidRDefault="00694B22"/>
        </w:tc>
        <w:tc>
          <w:tcPr>
            <w:tcW w:w="2836" w:type="dxa"/>
          </w:tcPr>
          <w:p w:rsidR="00694B22" w:rsidRDefault="00694B22"/>
        </w:tc>
      </w:tr>
      <w:tr w:rsidR="00694B22">
        <w:trPr>
          <w:trHeight w:hRule="exact" w:val="155"/>
        </w:trPr>
        <w:tc>
          <w:tcPr>
            <w:tcW w:w="143" w:type="dxa"/>
          </w:tcPr>
          <w:p w:rsidR="00694B22" w:rsidRDefault="00694B22"/>
        </w:tc>
        <w:tc>
          <w:tcPr>
            <w:tcW w:w="285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1277" w:type="dxa"/>
          </w:tcPr>
          <w:p w:rsidR="00694B22" w:rsidRDefault="00694B22"/>
        </w:tc>
        <w:tc>
          <w:tcPr>
            <w:tcW w:w="993" w:type="dxa"/>
          </w:tcPr>
          <w:p w:rsidR="00694B22" w:rsidRDefault="00694B22"/>
        </w:tc>
        <w:tc>
          <w:tcPr>
            <w:tcW w:w="2836" w:type="dxa"/>
          </w:tcPr>
          <w:p w:rsidR="00694B22" w:rsidRDefault="00694B22"/>
        </w:tc>
      </w:tr>
      <w:tr w:rsidR="00694B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94B22" w:rsidRPr="007544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94B22" w:rsidRPr="007544F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 w:rsidRPr="007544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94B22" w:rsidRPr="007544F4">
        <w:trPr>
          <w:trHeight w:hRule="exact" w:val="124"/>
        </w:trPr>
        <w:tc>
          <w:tcPr>
            <w:tcW w:w="143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94B22">
        <w:trPr>
          <w:trHeight w:hRule="exact" w:val="26"/>
        </w:trPr>
        <w:tc>
          <w:tcPr>
            <w:tcW w:w="143" w:type="dxa"/>
          </w:tcPr>
          <w:p w:rsidR="00694B22" w:rsidRDefault="00694B22"/>
        </w:tc>
        <w:tc>
          <w:tcPr>
            <w:tcW w:w="285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694B22"/>
        </w:tc>
      </w:tr>
      <w:tr w:rsidR="00694B22">
        <w:trPr>
          <w:trHeight w:hRule="exact" w:val="2697"/>
        </w:trPr>
        <w:tc>
          <w:tcPr>
            <w:tcW w:w="143" w:type="dxa"/>
          </w:tcPr>
          <w:p w:rsidR="00694B22" w:rsidRDefault="00694B22"/>
        </w:tc>
        <w:tc>
          <w:tcPr>
            <w:tcW w:w="285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1419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1277" w:type="dxa"/>
          </w:tcPr>
          <w:p w:rsidR="00694B22" w:rsidRDefault="00694B22"/>
        </w:tc>
        <w:tc>
          <w:tcPr>
            <w:tcW w:w="993" w:type="dxa"/>
          </w:tcPr>
          <w:p w:rsidR="00694B22" w:rsidRDefault="00694B22"/>
        </w:tc>
        <w:tc>
          <w:tcPr>
            <w:tcW w:w="2836" w:type="dxa"/>
          </w:tcPr>
          <w:p w:rsidR="00694B22" w:rsidRDefault="00694B22"/>
        </w:tc>
      </w:tr>
      <w:tr w:rsidR="00694B22">
        <w:trPr>
          <w:trHeight w:hRule="exact" w:val="277"/>
        </w:trPr>
        <w:tc>
          <w:tcPr>
            <w:tcW w:w="143" w:type="dxa"/>
          </w:tcPr>
          <w:p w:rsidR="00694B22" w:rsidRDefault="00694B2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4B22">
        <w:trPr>
          <w:trHeight w:hRule="exact" w:val="138"/>
        </w:trPr>
        <w:tc>
          <w:tcPr>
            <w:tcW w:w="143" w:type="dxa"/>
          </w:tcPr>
          <w:p w:rsidR="00694B22" w:rsidRDefault="00694B2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694B22"/>
        </w:tc>
      </w:tr>
      <w:tr w:rsidR="00694B22">
        <w:trPr>
          <w:trHeight w:hRule="exact" w:val="1666"/>
        </w:trPr>
        <w:tc>
          <w:tcPr>
            <w:tcW w:w="143" w:type="dxa"/>
          </w:tcPr>
          <w:p w:rsidR="00694B22" w:rsidRDefault="00694B2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2024 года набора</w:t>
            </w:r>
          </w:p>
          <w:p w:rsidR="00694B22" w:rsidRPr="007544F4" w:rsidRDefault="00694B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2024-2025 учебный год</w:t>
            </w:r>
          </w:p>
          <w:p w:rsidR="00694B22" w:rsidRPr="007544F4" w:rsidRDefault="00694B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694B22" w:rsidRDefault="007544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94B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4B22" w:rsidRPr="007544F4" w:rsidRDefault="00694B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694B22" w:rsidRPr="007544F4" w:rsidRDefault="00694B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694B22" w:rsidRPr="007544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профессор, д.и.н. _________________ /Греков Н.В./</w:t>
            </w:r>
          </w:p>
        </w:tc>
      </w:tr>
    </w:tbl>
    <w:p w:rsidR="00694B22" w:rsidRPr="007544F4" w:rsidRDefault="007544F4">
      <w:pPr>
        <w:rPr>
          <w:sz w:val="0"/>
          <w:szCs w:val="0"/>
          <w:lang w:val="ru-RU"/>
        </w:rPr>
      </w:pPr>
      <w:r w:rsidRPr="007544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4B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4B22">
        <w:trPr>
          <w:trHeight w:hRule="exact" w:val="555"/>
        </w:trPr>
        <w:tc>
          <w:tcPr>
            <w:tcW w:w="9640" w:type="dxa"/>
          </w:tcPr>
          <w:p w:rsidR="00694B22" w:rsidRDefault="00694B22"/>
        </w:tc>
      </w:tr>
      <w:tr w:rsidR="00694B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Указание места дисциплины в структуре образовательной программы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ную работу обучающихся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ющихся по дисциплине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обучающихся по освоению дисциплины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4B22" w:rsidRDefault="007544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4B22" w:rsidRPr="007544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4B22" w:rsidRPr="007544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 «Об образовании в Российской Федерации»;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вательный стандарт высшего образования);</w:t>
            </w:r>
          </w:p>
          <w:p w:rsidR="00694B22" w:rsidRPr="007544F4" w:rsidRDefault="00694B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№37;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от 28.08.2017 №37;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28.08.2017 №37;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гия и педагогика дошкольного образования »; форма обучения – очная на 2024-2025 учебный год, утвержденным приказом ректора от 25.03.2024 № 34;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 дисциплины «Культурология» в течение 2024-2025 учебного года: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94B22" w:rsidRPr="007544F4" w:rsidRDefault="007544F4">
      <w:pPr>
        <w:rPr>
          <w:sz w:val="0"/>
          <w:szCs w:val="0"/>
          <w:lang w:val="ru-RU"/>
        </w:rPr>
      </w:pPr>
      <w:r w:rsidRPr="007544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4B22" w:rsidRPr="007544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льного процесса.</w:t>
            </w:r>
          </w:p>
        </w:tc>
      </w:tr>
      <w:tr w:rsidR="00694B22" w:rsidRPr="007544F4">
        <w:trPr>
          <w:trHeight w:hRule="exact" w:val="138"/>
        </w:trPr>
        <w:tc>
          <w:tcPr>
            <w:tcW w:w="964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 w:rsidRPr="007544F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«Культурология».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4B22" w:rsidRPr="007544F4">
        <w:trPr>
          <w:trHeight w:hRule="exact" w:val="139"/>
        </w:trPr>
        <w:tc>
          <w:tcPr>
            <w:tcW w:w="964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 w:rsidRPr="007544F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«Культурология» направлен на формирование у обучающегося компетенций и запланированных результат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обучения, соотнесенных с индикаторами достижения компетенций:</w:t>
            </w:r>
          </w:p>
        </w:tc>
      </w:tr>
      <w:tr w:rsidR="00694B22" w:rsidRPr="007544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94B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694B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стижения компетенции:</w:t>
            </w:r>
          </w:p>
        </w:tc>
      </w:tr>
      <w:tr w:rsidR="00694B22" w:rsidRPr="007544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694B22" w:rsidRPr="007544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1.3 уметь применять нормативно-правовые акты в сфере образования и нормы профессиональной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этики в профессиональной деятельности</w:t>
            </w:r>
          </w:p>
        </w:tc>
      </w:tr>
      <w:tr w:rsidR="00694B22" w:rsidRPr="007544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694B22" w:rsidRPr="007544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694B22" w:rsidRPr="007544F4">
        <w:trPr>
          <w:trHeight w:hRule="exact" w:val="277"/>
        </w:trPr>
        <w:tc>
          <w:tcPr>
            <w:tcW w:w="964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 w:rsidRPr="007544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94B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694B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694B22" w:rsidRPr="007544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нравственного воспитания</w:t>
            </w:r>
          </w:p>
        </w:tc>
      </w:tr>
      <w:tr w:rsidR="00694B22" w:rsidRPr="007544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94B22" w:rsidRPr="007544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 и результатов педагогических исследований в образовательном процессе</w:t>
            </w:r>
          </w:p>
        </w:tc>
      </w:tr>
      <w:tr w:rsidR="00694B22" w:rsidRPr="007544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694B22" w:rsidRPr="007544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</w:tbl>
    <w:p w:rsidR="00694B22" w:rsidRPr="007544F4" w:rsidRDefault="007544F4">
      <w:pPr>
        <w:rPr>
          <w:sz w:val="0"/>
          <w:szCs w:val="0"/>
          <w:lang w:val="ru-RU"/>
        </w:rPr>
      </w:pPr>
      <w:r w:rsidRPr="007544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694B22" w:rsidRPr="007544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Код </w:t>
            </w: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компетенции: УК-1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94B2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694B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4B22" w:rsidRPr="007544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1.1 знать  основы критического анализа и оценки современных научных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</w:p>
        </w:tc>
      </w:tr>
      <w:tr w:rsidR="00694B22" w:rsidRPr="007544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694B22" w:rsidRPr="007544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694B22" w:rsidRPr="007544F4">
        <w:trPr>
          <w:trHeight w:hRule="exact" w:val="277"/>
        </w:trPr>
        <w:tc>
          <w:tcPr>
            <w:tcW w:w="397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 w:rsidRPr="007544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94B2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694B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4B22" w:rsidRPr="007544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694B22" w:rsidRPr="007544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социальных групп</w:t>
            </w:r>
          </w:p>
        </w:tc>
      </w:tr>
      <w:tr w:rsidR="00694B22" w:rsidRPr="007544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694B22" w:rsidRPr="007544F4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694B22" w:rsidRPr="007544F4">
        <w:trPr>
          <w:trHeight w:hRule="exact" w:val="416"/>
        </w:trPr>
        <w:tc>
          <w:tcPr>
            <w:tcW w:w="397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 w:rsidRPr="007544F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4B22" w:rsidRPr="007544F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694B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«Культурология» относится к обязательной части, является дисциплиной Блока Б1. «Дисциплины (модули)». 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олого-педагогическое образование.</w:t>
            </w:r>
          </w:p>
        </w:tc>
      </w:tr>
      <w:tr w:rsidR="00694B22" w:rsidRPr="007544F4">
        <w:trPr>
          <w:trHeight w:hRule="exact" w:val="138"/>
        </w:trPr>
        <w:tc>
          <w:tcPr>
            <w:tcW w:w="397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 w:rsidRPr="007544F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4B2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Default="00694B22"/>
        </w:tc>
      </w:tr>
      <w:tr w:rsidR="00694B22" w:rsidRPr="007544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которых содержание данной учебной дисциплины является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Pr="007544F4" w:rsidRDefault="007544F4">
            <w:pPr>
              <w:spacing w:after="0" w:line="240" w:lineRule="auto"/>
              <w:jc w:val="center"/>
              <w:rPr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694B22" w:rsidRPr="007544F4" w:rsidRDefault="007544F4">
            <w:pPr>
              <w:spacing w:after="0" w:line="240" w:lineRule="auto"/>
              <w:jc w:val="center"/>
              <w:rPr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Pr="007544F4" w:rsidRDefault="007544F4">
            <w:pPr>
              <w:spacing w:after="0" w:line="240" w:lineRule="auto"/>
              <w:jc w:val="center"/>
              <w:rPr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694B22" w:rsidRPr="007544F4" w:rsidRDefault="007544F4">
            <w:pPr>
              <w:spacing w:after="0" w:line="240" w:lineRule="auto"/>
              <w:jc w:val="center"/>
              <w:rPr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694B22" w:rsidRPr="007544F4" w:rsidRDefault="007544F4">
            <w:pPr>
              <w:spacing w:after="0" w:line="240" w:lineRule="auto"/>
              <w:jc w:val="center"/>
              <w:rPr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lang w:val="ru-RU"/>
              </w:rPr>
              <w:t>Естественнонаучная картина мира</w:t>
            </w:r>
          </w:p>
          <w:p w:rsidR="00694B22" w:rsidRPr="007544F4" w:rsidRDefault="007544F4">
            <w:pPr>
              <w:spacing w:after="0" w:line="240" w:lineRule="auto"/>
              <w:jc w:val="center"/>
              <w:rPr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694B22" w:rsidRPr="007544F4" w:rsidRDefault="007544F4">
            <w:pPr>
              <w:spacing w:after="0" w:line="240" w:lineRule="auto"/>
              <w:jc w:val="center"/>
              <w:rPr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ОПК-1, ОПК-8</w:t>
            </w:r>
          </w:p>
        </w:tc>
      </w:tr>
    </w:tbl>
    <w:p w:rsidR="00694B22" w:rsidRDefault="007544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694B22" w:rsidRPr="007544F4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на самостоятельную работу обучающихся</w:t>
            </w:r>
          </w:p>
        </w:tc>
      </w:tr>
      <w:tr w:rsidR="00694B2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4B22">
        <w:trPr>
          <w:trHeight w:hRule="exact" w:val="138"/>
        </w:trPr>
        <w:tc>
          <w:tcPr>
            <w:tcW w:w="5671" w:type="dxa"/>
          </w:tcPr>
          <w:p w:rsidR="00694B22" w:rsidRDefault="00694B22"/>
        </w:tc>
        <w:tc>
          <w:tcPr>
            <w:tcW w:w="1702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135" w:type="dxa"/>
          </w:tcPr>
          <w:p w:rsidR="00694B22" w:rsidRDefault="00694B22"/>
        </w:tc>
      </w:tr>
      <w:tr w:rsidR="00694B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4B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4B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B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B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4B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4B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B22">
        <w:trPr>
          <w:trHeight w:hRule="exact" w:val="416"/>
        </w:trPr>
        <w:tc>
          <w:tcPr>
            <w:tcW w:w="5671" w:type="dxa"/>
          </w:tcPr>
          <w:p w:rsidR="00694B22" w:rsidRDefault="00694B22"/>
        </w:tc>
        <w:tc>
          <w:tcPr>
            <w:tcW w:w="1702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135" w:type="dxa"/>
          </w:tcPr>
          <w:p w:rsidR="00694B22" w:rsidRDefault="00694B22"/>
        </w:tc>
      </w:tr>
      <w:tr w:rsidR="00694B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94B22">
        <w:trPr>
          <w:trHeight w:hRule="exact" w:val="277"/>
        </w:trPr>
        <w:tc>
          <w:tcPr>
            <w:tcW w:w="5671" w:type="dxa"/>
          </w:tcPr>
          <w:p w:rsidR="00694B22" w:rsidRDefault="00694B22"/>
        </w:tc>
        <w:tc>
          <w:tcPr>
            <w:tcW w:w="1702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135" w:type="dxa"/>
          </w:tcPr>
          <w:p w:rsidR="00694B22" w:rsidRDefault="00694B22"/>
        </w:tc>
      </w:tr>
      <w:tr w:rsidR="00694B2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694B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4B22" w:rsidRPr="007544F4" w:rsidRDefault="00694B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4B22">
        <w:trPr>
          <w:trHeight w:hRule="exact" w:val="416"/>
        </w:trPr>
        <w:tc>
          <w:tcPr>
            <w:tcW w:w="5671" w:type="dxa"/>
          </w:tcPr>
          <w:p w:rsidR="00694B22" w:rsidRDefault="00694B22"/>
        </w:tc>
        <w:tc>
          <w:tcPr>
            <w:tcW w:w="1702" w:type="dxa"/>
          </w:tcPr>
          <w:p w:rsidR="00694B22" w:rsidRDefault="00694B22"/>
        </w:tc>
        <w:tc>
          <w:tcPr>
            <w:tcW w:w="426" w:type="dxa"/>
          </w:tcPr>
          <w:p w:rsidR="00694B22" w:rsidRDefault="00694B22"/>
        </w:tc>
        <w:tc>
          <w:tcPr>
            <w:tcW w:w="710" w:type="dxa"/>
          </w:tcPr>
          <w:p w:rsidR="00694B22" w:rsidRDefault="00694B22"/>
        </w:tc>
        <w:tc>
          <w:tcPr>
            <w:tcW w:w="1135" w:type="dxa"/>
          </w:tcPr>
          <w:p w:rsidR="00694B22" w:rsidRDefault="00694B22"/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B22" w:rsidRDefault="00694B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B22" w:rsidRDefault="00694B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B22" w:rsidRDefault="00694B22"/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Место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94B22" w:rsidRDefault="007544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94B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4B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10. Геополитические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B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4B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694B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4B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694B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694B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94B22" w:rsidRPr="007544F4">
        <w:trPr>
          <w:trHeight w:hRule="exact" w:val="97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694B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4B22" w:rsidRPr="007544F4" w:rsidRDefault="007544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потребностей конкретного обучающегося, в том числе при ускоренном обучении: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плану в порядке, установленном соответствующим локальным нормативным актом образовательной организации).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Севастополя и о внесении изменений в Федеральный закон «Об образовании в Российской Федерации»: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она Российской Федерации от 29.12.2012 № 273- ФЗ «Об образовании в Российской Федерации»; Порядка организации и осуществления</w:t>
            </w:r>
          </w:p>
        </w:tc>
      </w:tr>
    </w:tbl>
    <w:p w:rsidR="00694B22" w:rsidRPr="007544F4" w:rsidRDefault="007544F4">
      <w:pPr>
        <w:rPr>
          <w:sz w:val="0"/>
          <w:szCs w:val="0"/>
          <w:lang w:val="ru-RU"/>
        </w:rPr>
      </w:pPr>
      <w:r w:rsidRPr="007544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4B22" w:rsidRPr="007544F4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4B22" w:rsidRPr="007544F4" w:rsidRDefault="007544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</w:t>
            </w:r>
            <w:r w:rsidRPr="007544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4B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694B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4B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4B22" w:rsidRPr="007544F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</w:tr>
      <w:tr w:rsidR="00694B22" w:rsidRPr="007544F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«культурология».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культурологии. Культурология и другие дисциплины.</w:t>
            </w:r>
          </w:p>
        </w:tc>
      </w:tr>
      <w:tr w:rsidR="00694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Субъект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культуры</w:t>
            </w:r>
          </w:p>
        </w:tc>
      </w:tr>
      <w:tr w:rsidR="00694B22" w:rsidRPr="007544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«субъект культуры». Человек и общество как субъекты культуры. Культурное наследие как объекты культуры. Человек как творец культуры. Культура как важный фактор формирования личности.</w:t>
            </w:r>
          </w:p>
        </w:tc>
      </w:tr>
      <w:tr w:rsidR="00694B22" w:rsidRPr="007544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</w:tr>
      <w:tr w:rsidR="00694B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сторические предпосылки развития культуры в античности. Культура Древней Греции: живопись, письменность, культ богов, архитектура, скульптура, театр, Олимпийские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Рима: архитектура, живопись, поэзия.</w:t>
            </w:r>
          </w:p>
        </w:tc>
      </w:tr>
      <w:tr w:rsidR="00694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Культура Византии</w:t>
            </w:r>
          </w:p>
        </w:tc>
      </w:tr>
      <w:tr w:rsidR="00694B22" w:rsidRPr="007544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политические предпосылки развития культуры Византии. Культура Византии: иконопись, мозаика, архитектура, текстильное производство, торговля. Расцвет и упадок культуры Византии.</w:t>
            </w:r>
          </w:p>
        </w:tc>
      </w:tr>
      <w:tr w:rsidR="00694B22" w:rsidRPr="007544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</w:tr>
      <w:tr w:rsidR="00694B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лки развития культуры модерна. Культура модерна: архитектура, скульптура, живопись, интерьер. Барокко и рококо. Переход от модерна к постмодерну в культуре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культуры постмодерна.</w:t>
            </w:r>
          </w:p>
        </w:tc>
      </w:tr>
      <w:tr w:rsidR="00694B22" w:rsidRPr="007544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11. Проблемы специфики социодинамики русской </w:t>
            </w: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694B22" w:rsidRPr="007544F4">
        <w:trPr>
          <w:trHeight w:hRule="exact" w:val="1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социодинамика. Социодинамика: цикличность и линейность развития культуры. Цикличность развития русской культуры. Нестабильность и непредсказуемость исторических событий как важный фактор</w:t>
            </w:r>
          </w:p>
        </w:tc>
      </w:tr>
    </w:tbl>
    <w:p w:rsidR="00694B22" w:rsidRPr="007544F4" w:rsidRDefault="007544F4">
      <w:pPr>
        <w:rPr>
          <w:sz w:val="0"/>
          <w:szCs w:val="0"/>
          <w:lang w:val="ru-RU"/>
        </w:rPr>
      </w:pPr>
      <w:r w:rsidRPr="007544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4B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социодинамики русской культуры.</w:t>
            </w:r>
          </w:p>
        </w:tc>
      </w:tr>
      <w:tr w:rsidR="00694B22" w:rsidRPr="007544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</w:tr>
      <w:tr w:rsidR="00694B22" w:rsidRPr="007544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самодержавие. Самодержавие и православие как важные факторы развития культуры. Российская государственность и русский культурный архетип. Идеи централизованной власти после октября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года.</w:t>
            </w:r>
          </w:p>
        </w:tc>
      </w:tr>
      <w:tr w:rsidR="00694B22" w:rsidRPr="007544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</w:tr>
      <w:tr w:rsidR="00694B22" w:rsidRPr="007544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революции в России. Социокультурный ландшафт России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Кризис классической культуры. Русская культурная мысль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Х-ХХ в. Культура в годы первой русской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революции. Революция 1917г. и культура.</w:t>
            </w:r>
          </w:p>
        </w:tc>
      </w:tr>
      <w:tr w:rsidR="00694B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94B22">
        <w:trPr>
          <w:trHeight w:hRule="exact" w:val="147"/>
        </w:trPr>
        <w:tc>
          <w:tcPr>
            <w:tcW w:w="9640" w:type="dxa"/>
          </w:tcPr>
          <w:p w:rsidR="00694B22" w:rsidRDefault="00694B22"/>
        </w:tc>
      </w:tr>
      <w:tr w:rsidR="00694B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</w:tr>
      <w:tr w:rsidR="00694B22">
        <w:trPr>
          <w:trHeight w:hRule="exact" w:val="21"/>
        </w:trPr>
        <w:tc>
          <w:tcPr>
            <w:tcW w:w="9640" w:type="dxa"/>
          </w:tcPr>
          <w:p w:rsidR="00694B22" w:rsidRDefault="00694B22"/>
        </w:tc>
      </w:tr>
      <w:tr w:rsidR="00694B22" w:rsidRPr="007544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«культура». Представление о месте и роли культуры в жизни человека в истории. Культура и ценности. Культура и свобода. Типы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культур. Структура культуры.</w:t>
            </w:r>
          </w:p>
        </w:tc>
      </w:tr>
      <w:tr w:rsidR="00694B22" w:rsidRPr="007544F4">
        <w:trPr>
          <w:trHeight w:hRule="exact" w:val="8"/>
        </w:trPr>
        <w:tc>
          <w:tcPr>
            <w:tcW w:w="964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</w:tr>
      <w:tr w:rsidR="00694B22">
        <w:trPr>
          <w:trHeight w:hRule="exact" w:val="21"/>
        </w:trPr>
        <w:tc>
          <w:tcPr>
            <w:tcW w:w="9640" w:type="dxa"/>
          </w:tcPr>
          <w:p w:rsidR="00694B22" w:rsidRDefault="00694B22"/>
        </w:tc>
      </w:tr>
      <w:tr w:rsidR="00694B22" w:rsidRPr="007544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«традиционные общества». Культура стран Ближнего и Дальнего Востока. Культура древних цивилизаций. Религия как часть культуры в традиционных обществах.</w:t>
            </w:r>
          </w:p>
        </w:tc>
      </w:tr>
      <w:tr w:rsidR="00694B22" w:rsidRPr="007544F4">
        <w:trPr>
          <w:trHeight w:hRule="exact" w:val="8"/>
        </w:trPr>
        <w:tc>
          <w:tcPr>
            <w:tcW w:w="964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Средневековая Европа</w:t>
            </w:r>
          </w:p>
        </w:tc>
      </w:tr>
      <w:tr w:rsidR="00694B22">
        <w:trPr>
          <w:trHeight w:hRule="exact" w:val="21"/>
        </w:trPr>
        <w:tc>
          <w:tcPr>
            <w:tcW w:w="9640" w:type="dxa"/>
          </w:tcPr>
          <w:p w:rsidR="00694B22" w:rsidRDefault="00694B22"/>
        </w:tc>
      </w:tr>
      <w:tr w:rsidR="00694B22" w:rsidRPr="007544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культуры в средневековье. Роль церкви в развитии культуры. Культура средневековой Европы: иконопись, философия, наука, архитектура. Жизнь в средневековых городах.</w:t>
            </w:r>
          </w:p>
        </w:tc>
      </w:tr>
      <w:tr w:rsidR="00694B22" w:rsidRPr="007544F4">
        <w:trPr>
          <w:trHeight w:hRule="exact" w:val="8"/>
        </w:trPr>
        <w:tc>
          <w:tcPr>
            <w:tcW w:w="964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«Рождение Запада»</w:t>
            </w:r>
          </w:p>
        </w:tc>
      </w:tr>
      <w:tr w:rsidR="00694B22">
        <w:trPr>
          <w:trHeight w:hRule="exact" w:val="21"/>
        </w:trPr>
        <w:tc>
          <w:tcPr>
            <w:tcW w:w="9640" w:type="dxa"/>
          </w:tcPr>
          <w:p w:rsidR="00694B22" w:rsidRDefault="00694B22"/>
        </w:tc>
      </w:tr>
      <w:tr w:rsidR="00694B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эпохи Возрождения. Культура Флоренции в годы правления Лоренцо де Медичи (Великолепного).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Возрождения: живопись, архитектура, скульптура, театр, наука и философия.</w:t>
            </w:r>
          </w:p>
        </w:tc>
      </w:tr>
      <w:tr w:rsidR="00694B22">
        <w:trPr>
          <w:trHeight w:hRule="exact" w:val="8"/>
        </w:trPr>
        <w:tc>
          <w:tcPr>
            <w:tcW w:w="9640" w:type="dxa"/>
          </w:tcPr>
          <w:p w:rsidR="00694B22" w:rsidRDefault="00694B22"/>
        </w:tc>
      </w:tr>
      <w:tr w:rsidR="00694B22" w:rsidRPr="007544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Геополитические характерис</w:t>
            </w: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тики русской литературы</w:t>
            </w:r>
          </w:p>
        </w:tc>
      </w:tr>
      <w:tr w:rsidR="00694B22" w:rsidRPr="007544F4">
        <w:trPr>
          <w:trHeight w:hRule="exact" w:val="21"/>
        </w:trPr>
        <w:tc>
          <w:tcPr>
            <w:tcW w:w="964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 w:rsidRPr="007544F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Самобытность русской культуры в зависимости от геополитического расположения России: между Западом и Востоком. Бинарное состояние русской культуры. Геополитические характеристики: большие территории, климат, невысокая плотность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населения.</w:t>
            </w:r>
          </w:p>
        </w:tc>
      </w:tr>
      <w:tr w:rsidR="00694B22" w:rsidRPr="007544F4">
        <w:trPr>
          <w:trHeight w:hRule="exact" w:val="8"/>
        </w:trPr>
        <w:tc>
          <w:tcPr>
            <w:tcW w:w="964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 w:rsidRPr="007544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</w:tr>
      <w:tr w:rsidR="00694B22" w:rsidRPr="007544F4">
        <w:trPr>
          <w:trHeight w:hRule="exact" w:val="21"/>
        </w:trPr>
        <w:tc>
          <w:tcPr>
            <w:tcW w:w="964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 w:rsidRPr="007544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крещения Руси. Роль церкви в развитии культуры. Православная культура и католическая культура: сходства и различия. Образ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 православного человека.</w:t>
            </w:r>
          </w:p>
        </w:tc>
      </w:tr>
      <w:tr w:rsidR="00694B22" w:rsidRPr="007544F4">
        <w:trPr>
          <w:trHeight w:hRule="exact" w:val="8"/>
        </w:trPr>
        <w:tc>
          <w:tcPr>
            <w:tcW w:w="964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 w:rsidRPr="007544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</w:tr>
      <w:tr w:rsidR="00694B22" w:rsidRPr="007544F4">
        <w:trPr>
          <w:trHeight w:hRule="exact" w:val="21"/>
        </w:trPr>
        <w:tc>
          <w:tcPr>
            <w:tcW w:w="964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интеллигенция. Интеллигенция: сущность и социальная природа. Социальное положение интеллигенции. Признаки интеллигенции. Функции интеллигенции.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Интеллигенция как социокультурный феномен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интеллигенции и власти, интеллигенции и народа.</w:t>
            </w:r>
          </w:p>
        </w:tc>
      </w:tr>
      <w:tr w:rsidR="00694B22">
        <w:trPr>
          <w:trHeight w:hRule="exact" w:val="8"/>
        </w:trPr>
        <w:tc>
          <w:tcPr>
            <w:tcW w:w="9640" w:type="dxa"/>
          </w:tcPr>
          <w:p w:rsidR="00694B22" w:rsidRDefault="00694B22"/>
        </w:tc>
      </w:tr>
      <w:tr w:rsidR="00694B22" w:rsidRPr="007544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754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</w:tr>
      <w:tr w:rsidR="00694B22" w:rsidRPr="007544F4">
        <w:trPr>
          <w:trHeight w:hRule="exact" w:val="21"/>
        </w:trPr>
        <w:tc>
          <w:tcPr>
            <w:tcW w:w="9640" w:type="dxa"/>
          </w:tcPr>
          <w:p w:rsidR="00694B22" w:rsidRPr="007544F4" w:rsidRDefault="00694B22">
            <w:pPr>
              <w:rPr>
                <w:lang w:val="ru-RU"/>
              </w:rPr>
            </w:pPr>
          </w:p>
        </w:tc>
      </w:tr>
      <w:tr w:rsidR="00694B2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советской культуры. Культура советского периода: </w:t>
            </w: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живопись, архитектура, скульптура, реклама, кино, театр, философия и наука. Переход от советской культуры в современную культуру России. Современный театр и кино, музыка, живопись, скульптура, архитектура.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культура и мораль.</w:t>
            </w:r>
          </w:p>
        </w:tc>
      </w:tr>
    </w:tbl>
    <w:p w:rsidR="00694B22" w:rsidRDefault="007544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694B22" w:rsidRPr="007544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22" w:rsidRPr="007544F4" w:rsidRDefault="00694B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B22" w:rsidRPr="007544F4" w:rsidRDefault="00754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</w:t>
            </w:r>
            <w:r w:rsidRPr="00754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бно-методического обеспечения для самостоятельной работы обучающихся по дисциплине</w:t>
            </w:r>
          </w:p>
        </w:tc>
      </w:tr>
      <w:tr w:rsidR="00694B2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 w:rsidRPr="00754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«Культурология» / Греков Н.В..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Омск: Изд-во Омской гуманитарной академии, 2024.</w:t>
            </w:r>
          </w:p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  <w:tr w:rsidR="00694B22">
        <w:trPr>
          <w:trHeight w:hRule="exact" w:val="138"/>
        </w:trPr>
        <w:tc>
          <w:tcPr>
            <w:tcW w:w="285" w:type="dxa"/>
          </w:tcPr>
          <w:p w:rsidR="00694B22" w:rsidRDefault="00694B22"/>
        </w:tc>
        <w:tc>
          <w:tcPr>
            <w:tcW w:w="9356" w:type="dxa"/>
          </w:tcPr>
          <w:p w:rsidR="00694B22" w:rsidRDefault="00694B22"/>
        </w:tc>
      </w:tr>
      <w:tr w:rsidR="00694B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4B2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Блошенко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978-5-7996-1163-7.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http://www.iprbookshop.ru/66163.html</w:t>
            </w:r>
            <w:r>
              <w:t xml:space="preserve"> </w:t>
            </w:r>
          </w:p>
        </w:tc>
      </w:tr>
      <w:tr w:rsidR="00694B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Еникеева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http://www.iprbookshop.ru/81016.html</w:t>
            </w:r>
            <w:r>
              <w:t xml:space="preserve"> </w:t>
            </w:r>
          </w:p>
        </w:tc>
      </w:tr>
      <w:tr w:rsidR="00694B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978-5-238-02238-3.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http://www.iprbookshop.ru/81652.html</w:t>
            </w:r>
            <w:r>
              <w:t xml:space="preserve"> </w:t>
            </w:r>
          </w:p>
        </w:tc>
      </w:tr>
      <w:tr w:rsidR="00694B22">
        <w:trPr>
          <w:trHeight w:hRule="exact" w:val="277"/>
        </w:trPr>
        <w:tc>
          <w:tcPr>
            <w:tcW w:w="285" w:type="dxa"/>
          </w:tcPr>
          <w:p w:rsidR="00694B22" w:rsidRDefault="00694B2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4B2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(академия)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http://www.iprbookshop.ru/23643.html</w:t>
            </w:r>
            <w:r>
              <w:t xml:space="preserve"> </w:t>
            </w:r>
          </w:p>
        </w:tc>
      </w:tr>
      <w:tr w:rsidR="00694B2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694B22"/>
        </w:tc>
      </w:tr>
      <w:tr w:rsidR="00694B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Шендрик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5-238-00896-1.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http://www.iprbookshop.ru/81679.html</w:t>
            </w:r>
            <w:r>
              <w:t xml:space="preserve"> </w:t>
            </w:r>
          </w:p>
        </w:tc>
      </w:tr>
      <w:tr w:rsidR="00694B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4B22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издательства Elsevier Режим доступа:  http://www.sciencedirect.com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университета Режим доступа:  http://www.oxfordjoumals.org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</w:tc>
      </w:tr>
    </w:tbl>
    <w:p w:rsidR="00694B22" w:rsidRDefault="007544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4B2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Сайт Госкомстата РФ. Режим доступа: http://www.gks.ru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 организации как на территории организации, так и вне ее.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4B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</w:t>
            </w:r>
          </w:p>
        </w:tc>
      </w:tr>
      <w:tr w:rsidR="00694B22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рекомендуется такая последовательность действий: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дисциплине, текст лекций, а также электронные пособия.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94B22" w:rsidRDefault="007544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4B22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Полезно использовать несколько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формулы и графики.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задачу самостоятельно.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4B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перечень программного обеспечения и информационных справочных систем</w:t>
            </w:r>
          </w:p>
        </w:tc>
      </w:tr>
      <w:tr w:rsidR="00694B2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94B22" w:rsidRDefault="00694B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94B22" w:rsidRDefault="00694B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4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694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Правительства РФ www.government.ru</w:t>
            </w:r>
          </w:p>
        </w:tc>
      </w:tr>
      <w:tr w:rsidR="00694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Президента РФ http://www.president.kremlin.ru</w:t>
            </w:r>
          </w:p>
        </w:tc>
      </w:tr>
      <w:tr w:rsidR="00694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Российской Федерации" http://www.ict.edu.ru</w:t>
            </w:r>
          </w:p>
        </w:tc>
      </w:tr>
      <w:tr w:rsidR="00694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94B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694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694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694B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 http://www.consultant.ru/edu/student/study/</w:t>
            </w:r>
          </w:p>
        </w:tc>
      </w:tr>
      <w:tr w:rsidR="00694B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4B22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694B22" w:rsidRDefault="007544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4B2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мультимедийных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</w:p>
        </w:tc>
      </w:tr>
      <w:tr w:rsidR="00694B22">
        <w:trPr>
          <w:trHeight w:hRule="exact" w:val="277"/>
        </w:trPr>
        <w:tc>
          <w:tcPr>
            <w:tcW w:w="9640" w:type="dxa"/>
          </w:tcPr>
          <w:p w:rsidR="00694B22" w:rsidRDefault="00694B22"/>
        </w:tc>
      </w:tr>
      <w:tr w:rsidR="00694B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4B22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рационная система Microsoft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медийный проектор, кафедра. Оборудование: операционная система Microsoft Windows 10, MS Visio Standart, Microsoft Office Professional Plus 2007,  LibreOffice, Kaspersky Endpoint Security для бизнеса –</w:t>
            </w:r>
          </w:p>
        </w:tc>
      </w:tr>
    </w:tbl>
    <w:p w:rsidR="00694B22" w:rsidRDefault="007544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4B22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ер, Операционная система Microsoft Windows 10,  Microsoft Office Professional Plus 2007, LibreOffice Writer, LibreOffice Calc, LibreOffice Impress,  LibreOffice Draw,  LibreOffice Math,  LibreOffice Base, Линко V8.2, 1С:Предпр.8.Комплект для обучения в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«ЭБС ЮРАЙТ» www.biblio-online.ru</w:t>
            </w:r>
          </w:p>
          <w:p w:rsidR="00694B22" w:rsidRDefault="007544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94B22" w:rsidRDefault="00694B22"/>
    <w:sectPr w:rsidR="00694B22" w:rsidSect="00694B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94B22"/>
    <w:rsid w:val="007544F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6520</Words>
  <Characters>37170</Characters>
  <Application>Microsoft Office Word</Application>
  <DocSecurity>0</DocSecurity>
  <Lines>309</Lines>
  <Paragraphs>87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2024-2025_ФГОС3++2024_Бак-ОФО-ППО (ППДО)(24)_plx_Культурология_Психология и педагогика дошкольного образования</dc:title>
  <dc:creator>FastReport.NET</dc:creator>
  <cp:lastModifiedBy>ppsr-02</cp:lastModifiedBy>
  <cp:revision>2</cp:revision>
  <dcterms:created xsi:type="dcterms:W3CDTF">2024-04-04T05:06:00Z</dcterms:created>
  <dcterms:modified xsi:type="dcterms:W3CDTF">2024-04-04T05:06:00Z</dcterms:modified>
</cp:coreProperties>
</file>